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BE344" w14:textId="77777777" w:rsidR="005D423B" w:rsidRDefault="00000000">
      <w:pPr>
        <w:pStyle w:val="Standard"/>
      </w:pPr>
      <w:r>
        <w:rPr>
          <w:b/>
          <w:bCs/>
          <w:color w:val="7030A0"/>
          <w:sz w:val="32"/>
          <w:szCs w:val="32"/>
        </w:rPr>
        <w:t>Problem-Based Questions</w:t>
      </w:r>
    </w:p>
    <w:p w14:paraId="0DEA4D3F" w14:textId="77777777" w:rsidR="005D423B" w:rsidRDefault="00000000">
      <w:pPr>
        <w:pStyle w:val="Standard"/>
      </w:pPr>
      <w:r>
        <w:rPr>
          <w:b/>
          <w:bCs/>
          <w:noProof/>
          <w:color w:val="7030A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2090F" wp14:editId="5D725DFD">
                <wp:simplePos x="0" y="0"/>
                <wp:positionH relativeFrom="column">
                  <wp:posOffset>1146813</wp:posOffset>
                </wp:positionH>
                <wp:positionV relativeFrom="paragraph">
                  <wp:posOffset>938531</wp:posOffset>
                </wp:positionV>
                <wp:extent cx="914400" cy="260347"/>
                <wp:effectExtent l="0" t="0" r="19050" b="25403"/>
                <wp:wrapNone/>
                <wp:docPr id="93511581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603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172C5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F91D957" w14:textId="77777777" w:rsidR="005D423B" w:rsidRDefault="00000000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  <w:lang w:val="en-GB"/>
                              </w:rPr>
                              <w:t>R1-Boys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92090F" id="Rectangle 2" o:spid="_x0000_s1026" style="position:absolute;margin-left:90.3pt;margin-top:73.9pt;width:1in;height:2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" strokecolor="#172c51" strokeweight=".35281mm">
                <v:textbox>
                  <w:txbxContent>
                    <w:p w14:paraId="3F91D957" w14:textId="77777777" w:rsidR="005D423B" w:rsidRDefault="00000000">
                      <w:pPr>
                        <w:jc w:val="center"/>
                        <w:rPr>
                          <w:b/>
                          <w:bCs/>
                          <w:color w:val="7030A0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b/>
                          <w:bCs/>
                          <w:color w:val="7030A0"/>
                          <w:sz w:val="22"/>
                          <w:szCs w:val="22"/>
                          <w:lang w:val="en-GB"/>
                        </w:rPr>
                        <w:t>R1-Boys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color w:val="7030A0"/>
          <w:sz w:val="32"/>
          <w:szCs w:val="32"/>
        </w:rPr>
        <w:t xml:space="preserve"> </w:t>
      </w:r>
      <w:r>
        <w:rPr>
          <w:b/>
          <w:bCs/>
          <w:noProof/>
          <w:color w:val="7030A0"/>
          <w:sz w:val="32"/>
          <w:szCs w:val="32"/>
        </w:rPr>
        <w:drawing>
          <wp:inline distT="0" distB="0" distL="0" distR="0" wp14:anchorId="078C8F13" wp14:editId="36598F6A">
            <wp:extent cx="3028949" cy="1514475"/>
            <wp:effectExtent l="0" t="0" r="1" b="9525"/>
            <wp:docPr id="119779270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8949" cy="15144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0A21D6F" w14:textId="77777777" w:rsidR="005D423B" w:rsidRDefault="005D423B">
      <w:pPr>
        <w:pStyle w:val="Standard"/>
        <w:rPr>
          <w:b/>
          <w:bCs/>
          <w:color w:val="C00000"/>
          <w:lang w:val="en-GB"/>
        </w:rPr>
      </w:pPr>
    </w:p>
    <w:p w14:paraId="16502A55" w14:textId="77777777" w:rsidR="005D423B" w:rsidRDefault="005D423B">
      <w:pPr>
        <w:pStyle w:val="Standard"/>
        <w:rPr>
          <w:b/>
          <w:bCs/>
          <w:color w:val="C00000"/>
          <w:lang w:val="en-GB"/>
        </w:rPr>
      </w:pPr>
    </w:p>
    <w:p w14:paraId="1C74ADDD" w14:textId="77777777" w:rsidR="005D423B" w:rsidRDefault="00000000">
      <w:pPr>
        <w:pStyle w:val="Standard"/>
      </w:pPr>
      <w:r>
        <w:rPr>
          <w:b/>
          <w:bCs/>
          <w:color w:val="C00000"/>
        </w:rPr>
        <w:t>CD 1: Third Trimester Bleeding</w:t>
      </w:r>
      <w:r>
        <w:rPr>
          <w:b/>
          <w:bCs/>
          <w:color w:val="C00000"/>
          <w:lang w:val="en-GB"/>
        </w:rPr>
        <w:t xml:space="preserve"> 5</w:t>
      </w:r>
    </w:p>
    <w:p w14:paraId="433EA67D" w14:textId="77777777" w:rsidR="005D423B" w:rsidRDefault="00000000">
      <w:pPr>
        <w:pStyle w:val="Standard"/>
        <w:rPr>
          <w:b/>
          <w:bCs/>
        </w:rPr>
      </w:pPr>
      <w:r>
        <w:rPr>
          <w:b/>
          <w:bCs/>
        </w:rPr>
        <w:t>Problem:</w:t>
      </w:r>
    </w:p>
    <w:p w14:paraId="5585F3E2" w14:textId="77777777" w:rsidR="005D423B" w:rsidRDefault="00000000">
      <w:pPr>
        <w:pStyle w:val="Standard"/>
        <w:rPr>
          <w:b/>
          <w:bCs/>
        </w:rPr>
      </w:pPr>
      <w:r>
        <w:rPr>
          <w:b/>
          <w:bCs/>
        </w:rPr>
        <w:t>A 31-week pregnant woman, P3+0, previous 3 C/S, presents with painless vaginal bleeding, stable vitals, no ongoing bleeding, placenta previa on ultrasound.</w:t>
      </w:r>
    </w:p>
    <w:p w14:paraId="0EEA0337" w14:textId="77777777" w:rsidR="005D423B" w:rsidRDefault="005D423B">
      <w:pPr>
        <w:pStyle w:val="Standard"/>
        <w:rPr>
          <w:b/>
          <w:bCs/>
        </w:rPr>
      </w:pPr>
    </w:p>
    <w:p w14:paraId="428A0DDA" w14:textId="77777777" w:rsidR="005D423B" w:rsidRDefault="00000000">
      <w:pPr>
        <w:pStyle w:val="Standard"/>
      </w:pPr>
      <w:r>
        <w:rPr>
          <w:b/>
          <w:bCs/>
          <w:color w:val="7030A0"/>
        </w:rPr>
        <w:t>Guiding Questions:</w:t>
      </w:r>
    </w:p>
    <w:p w14:paraId="454238DD" w14:textId="77777777" w:rsidR="005D423B" w:rsidRDefault="00000000">
      <w:pPr>
        <w:pStyle w:val="Standard"/>
        <w:numPr>
          <w:ilvl w:val="0"/>
          <w:numId w:val="1"/>
        </w:numPr>
      </w:pPr>
      <w:r>
        <w:t>What is your initial approach to a patient with third-trimester bleeding?</w:t>
      </w:r>
    </w:p>
    <w:p w14:paraId="188C59DE" w14:textId="77777777" w:rsidR="005D423B" w:rsidRDefault="00000000">
      <w:pPr>
        <w:pStyle w:val="Standard"/>
        <w:numPr>
          <w:ilvl w:val="0"/>
          <w:numId w:val="1"/>
        </w:numPr>
      </w:pPr>
      <w:r>
        <w:t>Based on the history and examination, what are the likely causes of her bleeding?</w:t>
      </w:r>
    </w:p>
    <w:p w14:paraId="5B605C7C" w14:textId="77777777" w:rsidR="005D423B" w:rsidRDefault="00000000">
      <w:pPr>
        <w:pStyle w:val="Standard"/>
        <w:numPr>
          <w:ilvl w:val="0"/>
          <w:numId w:val="1"/>
        </w:numPr>
      </w:pPr>
      <w:r>
        <w:t>How would you differentiate placenta previa from abruptio placenta clinically?</w:t>
      </w:r>
    </w:p>
    <w:p w14:paraId="1AC8DBCA" w14:textId="77777777" w:rsidR="005D423B" w:rsidRDefault="00000000">
      <w:pPr>
        <w:pStyle w:val="Standard"/>
        <w:numPr>
          <w:ilvl w:val="0"/>
          <w:numId w:val="1"/>
        </w:numPr>
      </w:pPr>
      <w:r>
        <w:t>What are the maternal and fetal complications of placenta previa?</w:t>
      </w:r>
    </w:p>
    <w:p w14:paraId="26A48696" w14:textId="77777777" w:rsidR="005D423B" w:rsidRDefault="00000000">
      <w:pPr>
        <w:pStyle w:val="Standard"/>
        <w:numPr>
          <w:ilvl w:val="0"/>
          <w:numId w:val="1"/>
        </w:numPr>
      </w:pPr>
      <w:r>
        <w:t>Outline your management plan for this patient.</w:t>
      </w:r>
    </w:p>
    <w:p w14:paraId="10CBF6CC" w14:textId="77777777" w:rsidR="005D423B" w:rsidRDefault="00000000">
      <w:pPr>
        <w:pStyle w:val="Standard"/>
        <w:numPr>
          <w:ilvl w:val="0"/>
          <w:numId w:val="1"/>
        </w:numPr>
      </w:pPr>
      <w:r>
        <w:t>When is blood transfusion indicated, and what are its possible complications?</w:t>
      </w:r>
    </w:p>
    <w:p w14:paraId="7BC79C77" w14:textId="77777777" w:rsidR="005D423B" w:rsidRDefault="005D423B">
      <w:pPr>
        <w:pStyle w:val="Standard"/>
        <w:rPr>
          <w:lang w:val="en-GB"/>
        </w:rPr>
      </w:pPr>
    </w:p>
    <w:p w14:paraId="33CA6F73" w14:textId="77777777" w:rsidR="005D423B" w:rsidRDefault="005D423B">
      <w:pPr>
        <w:pStyle w:val="Standard"/>
        <w:rPr>
          <w:lang w:val="en-GB"/>
        </w:rPr>
      </w:pPr>
    </w:p>
    <w:p w14:paraId="7822701B" w14:textId="77777777" w:rsidR="005D423B" w:rsidRDefault="00000000">
      <w:pPr>
        <w:pStyle w:val="Standard"/>
      </w:pPr>
      <w:r>
        <w:rPr>
          <w:b/>
          <w:bCs/>
          <w:color w:val="C00000"/>
        </w:rPr>
        <w:t>CD 2: Intrauterine Fetal Demise (IUFD)</w:t>
      </w:r>
      <w:r>
        <w:rPr>
          <w:b/>
          <w:bCs/>
          <w:color w:val="C00000"/>
          <w:lang w:val="en-GB"/>
        </w:rPr>
        <w:t xml:space="preserve"> 3</w:t>
      </w:r>
    </w:p>
    <w:p w14:paraId="5C33BA23" w14:textId="77777777" w:rsidR="005D423B" w:rsidRDefault="00000000">
      <w:pPr>
        <w:pStyle w:val="Standard"/>
        <w:rPr>
          <w:b/>
          <w:bCs/>
        </w:rPr>
      </w:pPr>
      <w:r>
        <w:rPr>
          <w:b/>
          <w:bCs/>
        </w:rPr>
        <w:t>Problem:</w:t>
      </w:r>
    </w:p>
    <w:p w14:paraId="4778B425" w14:textId="77777777" w:rsidR="005D423B" w:rsidRDefault="00000000">
      <w:pPr>
        <w:pStyle w:val="Standard"/>
        <w:rPr>
          <w:b/>
          <w:bCs/>
        </w:rPr>
      </w:pPr>
      <w:r>
        <w:rPr>
          <w:b/>
          <w:bCs/>
        </w:rPr>
        <w:t>A 39-week patient, P2+5, diabetic, presents with absent fetal movements for 1 week, no fluid loss, no bleeding, ultrasound confirms absent fetal heart.</w:t>
      </w:r>
    </w:p>
    <w:p w14:paraId="7CA3CAB3" w14:textId="77777777" w:rsidR="005D423B" w:rsidRDefault="005D423B">
      <w:pPr>
        <w:pStyle w:val="Standard"/>
        <w:rPr>
          <w:b/>
          <w:bCs/>
        </w:rPr>
      </w:pPr>
    </w:p>
    <w:p w14:paraId="32A43E5F" w14:textId="77777777" w:rsidR="005D423B" w:rsidRDefault="00000000">
      <w:pPr>
        <w:pStyle w:val="Standard"/>
      </w:pPr>
      <w:r>
        <w:rPr>
          <w:b/>
          <w:bCs/>
          <w:color w:val="7030A0"/>
        </w:rPr>
        <w:t>Guiding Questions</w:t>
      </w:r>
      <w:r>
        <w:rPr>
          <w:color w:val="7030A0"/>
        </w:rPr>
        <w:t>:</w:t>
      </w:r>
    </w:p>
    <w:p w14:paraId="61F99A67" w14:textId="77777777" w:rsidR="005D423B" w:rsidRDefault="00000000">
      <w:pPr>
        <w:pStyle w:val="Standard"/>
        <w:numPr>
          <w:ilvl w:val="0"/>
          <w:numId w:val="2"/>
        </w:numPr>
      </w:pPr>
      <w:r>
        <w:t>What are the etiologies and risk factors for IUFD in this patient?</w:t>
      </w:r>
    </w:p>
    <w:p w14:paraId="3FA53DBB" w14:textId="77777777" w:rsidR="005D423B" w:rsidRDefault="00000000">
      <w:pPr>
        <w:pStyle w:val="Standard"/>
        <w:numPr>
          <w:ilvl w:val="0"/>
          <w:numId w:val="2"/>
        </w:numPr>
      </w:pPr>
      <w:r>
        <w:t>Which clinical features raise suspicion of IUFD?</w:t>
      </w:r>
    </w:p>
    <w:p w14:paraId="413E0062" w14:textId="77777777" w:rsidR="005D423B" w:rsidRDefault="00000000">
      <w:pPr>
        <w:pStyle w:val="Standard"/>
        <w:numPr>
          <w:ilvl w:val="0"/>
          <w:numId w:val="2"/>
        </w:numPr>
      </w:pPr>
      <w:r>
        <w:t>How do you confirm the diagnosis of IUFD</w:t>
      </w:r>
    </w:p>
    <w:p w14:paraId="02A17417" w14:textId="77777777" w:rsidR="005D423B" w:rsidRDefault="00000000">
      <w:pPr>
        <w:pStyle w:val="Standard"/>
        <w:numPr>
          <w:ilvl w:val="0"/>
          <w:numId w:val="2"/>
        </w:numPr>
      </w:pPr>
      <w:r>
        <w:t>What are the management options once IUFD is confirmed?</w:t>
      </w:r>
    </w:p>
    <w:p w14:paraId="06EF4A96" w14:textId="77777777" w:rsidR="005D423B" w:rsidRDefault="00000000">
      <w:pPr>
        <w:pStyle w:val="Standard"/>
        <w:numPr>
          <w:ilvl w:val="0"/>
          <w:numId w:val="2"/>
        </w:numPr>
      </w:pPr>
      <w:r>
        <w:t>How would you address the psychosocial aspects of care in IUFD?</w:t>
      </w:r>
    </w:p>
    <w:p w14:paraId="250D00C3" w14:textId="77777777" w:rsidR="005D423B" w:rsidRDefault="005D423B">
      <w:pPr>
        <w:pStyle w:val="Standard"/>
        <w:rPr>
          <w:lang w:val="en-GB"/>
        </w:rPr>
      </w:pPr>
    </w:p>
    <w:p w14:paraId="7EE30002" w14:textId="77777777" w:rsidR="005D423B" w:rsidRDefault="005D423B">
      <w:pPr>
        <w:pStyle w:val="Standard"/>
        <w:rPr>
          <w:lang w:val="en-GB"/>
        </w:rPr>
      </w:pPr>
    </w:p>
    <w:p w14:paraId="6584531C" w14:textId="77777777" w:rsidR="005D423B" w:rsidRDefault="00000000">
      <w:pPr>
        <w:pStyle w:val="Standard"/>
      </w:pPr>
      <w:r>
        <w:rPr>
          <w:b/>
          <w:bCs/>
          <w:color w:val="C00000"/>
        </w:rPr>
        <w:t>CD 3: Surgical Conditions during Pregnancy</w:t>
      </w:r>
      <w:r>
        <w:rPr>
          <w:b/>
          <w:bCs/>
          <w:color w:val="C00000"/>
          <w:lang w:val="en-GB"/>
        </w:rPr>
        <w:t xml:space="preserve"> 4</w:t>
      </w:r>
    </w:p>
    <w:p w14:paraId="20753D81" w14:textId="77777777" w:rsidR="005D423B" w:rsidRDefault="00000000">
      <w:pPr>
        <w:pStyle w:val="Standard"/>
        <w:rPr>
          <w:b/>
          <w:bCs/>
        </w:rPr>
      </w:pPr>
      <w:r>
        <w:rPr>
          <w:b/>
          <w:bCs/>
        </w:rPr>
        <w:t>Problem:</w:t>
      </w:r>
    </w:p>
    <w:p w14:paraId="4CC539A8" w14:textId="77777777" w:rsidR="005D423B" w:rsidRDefault="00000000">
      <w:pPr>
        <w:pStyle w:val="Standard"/>
        <w:rPr>
          <w:b/>
          <w:bCs/>
        </w:rPr>
      </w:pPr>
      <w:r>
        <w:rPr>
          <w:b/>
          <w:bCs/>
        </w:rPr>
        <w:t>A 25-year-old, 20-week pregnant woman presents with acute left lower quadrant pain, tachycardia, localized tenderness, and ultrasound suggesting ovarian torsion.</w:t>
      </w:r>
    </w:p>
    <w:p w14:paraId="4541B9EC" w14:textId="77777777" w:rsidR="005D423B" w:rsidRDefault="005D423B">
      <w:pPr>
        <w:pStyle w:val="Standard"/>
        <w:rPr>
          <w:b/>
          <w:bCs/>
        </w:rPr>
      </w:pPr>
    </w:p>
    <w:p w14:paraId="05866F0D" w14:textId="77777777" w:rsidR="005D423B" w:rsidRDefault="00000000">
      <w:pPr>
        <w:pStyle w:val="Standard"/>
      </w:pPr>
      <w:r>
        <w:rPr>
          <w:b/>
          <w:bCs/>
          <w:color w:val="7030A0"/>
        </w:rPr>
        <w:t>Guiding Questions:</w:t>
      </w:r>
    </w:p>
    <w:p w14:paraId="115EF0CF" w14:textId="77777777" w:rsidR="005D423B" w:rsidRDefault="00000000">
      <w:pPr>
        <w:pStyle w:val="Standard"/>
        <w:numPr>
          <w:ilvl w:val="0"/>
          <w:numId w:val="3"/>
        </w:numPr>
      </w:pPr>
      <w:r>
        <w:t>How do you conduct a focused history and examination for acute abdomen in pregnancy?</w:t>
      </w:r>
    </w:p>
    <w:p w14:paraId="0248F9B0" w14:textId="77777777" w:rsidR="005D423B" w:rsidRDefault="00000000">
      <w:pPr>
        <w:pStyle w:val="Standard"/>
        <w:numPr>
          <w:ilvl w:val="0"/>
          <w:numId w:val="3"/>
        </w:numPr>
      </w:pPr>
      <w:r>
        <w:t>What are the differential diagnoses of acute abdomen during pregnancy?</w:t>
      </w:r>
    </w:p>
    <w:p w14:paraId="449F892A" w14:textId="77777777" w:rsidR="005D423B" w:rsidRDefault="00000000">
      <w:pPr>
        <w:pStyle w:val="Standard"/>
        <w:numPr>
          <w:ilvl w:val="0"/>
          <w:numId w:val="3"/>
        </w:numPr>
      </w:pPr>
      <w:r>
        <w:t>Which investigations would you order, and how do you interpret them?</w:t>
      </w:r>
    </w:p>
    <w:p w14:paraId="375DDAE4" w14:textId="77777777" w:rsidR="005D423B" w:rsidRDefault="00000000">
      <w:pPr>
        <w:pStyle w:val="Standard"/>
        <w:numPr>
          <w:ilvl w:val="0"/>
          <w:numId w:val="3"/>
        </w:numPr>
      </w:pPr>
      <w:r>
        <w:t>What is your management plan for ovarian torsion in this case?</w:t>
      </w:r>
    </w:p>
    <w:p w14:paraId="26A32403" w14:textId="77777777" w:rsidR="005D423B" w:rsidRDefault="00000000">
      <w:pPr>
        <w:pStyle w:val="Standard"/>
        <w:numPr>
          <w:ilvl w:val="0"/>
          <w:numId w:val="3"/>
        </w:numPr>
      </w:pPr>
      <w:r>
        <w:t>What are the potential complications of surgical intervention during pregnancy?</w:t>
      </w:r>
    </w:p>
    <w:p w14:paraId="5BA94FFE" w14:textId="77777777" w:rsidR="005D423B" w:rsidRDefault="005D423B">
      <w:pPr>
        <w:pStyle w:val="Standard"/>
        <w:rPr>
          <w:lang w:val="en-GB"/>
        </w:rPr>
      </w:pPr>
    </w:p>
    <w:p w14:paraId="096EB95D" w14:textId="77777777" w:rsidR="005D423B" w:rsidRDefault="005D423B">
      <w:pPr>
        <w:pStyle w:val="Standard"/>
        <w:rPr>
          <w:lang w:val="en-GB"/>
        </w:rPr>
      </w:pPr>
    </w:p>
    <w:p w14:paraId="77C9E273" w14:textId="77777777" w:rsidR="005D423B" w:rsidRDefault="00000000">
      <w:pPr>
        <w:pStyle w:val="Standard"/>
      </w:pPr>
      <w:r>
        <w:rPr>
          <w:b/>
          <w:bCs/>
          <w:color w:val="C00000"/>
        </w:rPr>
        <w:lastRenderedPageBreak/>
        <w:t>CD 4: Premenstrual Syndrome (PMS)</w:t>
      </w:r>
      <w:r>
        <w:rPr>
          <w:b/>
          <w:bCs/>
          <w:color w:val="C00000"/>
          <w:lang w:val="en-GB"/>
        </w:rPr>
        <w:t xml:space="preserve"> 3</w:t>
      </w:r>
    </w:p>
    <w:p w14:paraId="1701426D" w14:textId="77777777" w:rsidR="005D423B" w:rsidRDefault="00000000">
      <w:pPr>
        <w:pStyle w:val="Standard"/>
        <w:rPr>
          <w:b/>
          <w:bCs/>
        </w:rPr>
      </w:pPr>
      <w:r>
        <w:rPr>
          <w:b/>
          <w:bCs/>
        </w:rPr>
        <w:t>Problem:</w:t>
      </w:r>
    </w:p>
    <w:p w14:paraId="265E11C3" w14:textId="77777777" w:rsidR="005D423B" w:rsidRDefault="00000000">
      <w:pPr>
        <w:pStyle w:val="Standard"/>
        <w:rPr>
          <w:b/>
          <w:bCs/>
        </w:rPr>
      </w:pPr>
      <w:r>
        <w:rPr>
          <w:b/>
          <w:bCs/>
        </w:rPr>
        <w:t>A 34-year-old woman reports hot flushes, mastalgia, irritability, and depression 5 days before menses, resolving after menstruation begins.</w:t>
      </w:r>
    </w:p>
    <w:p w14:paraId="01DC283B" w14:textId="77777777" w:rsidR="005D423B" w:rsidRDefault="005D423B">
      <w:pPr>
        <w:pStyle w:val="Standard"/>
        <w:rPr>
          <w:b/>
          <w:bCs/>
        </w:rPr>
      </w:pPr>
    </w:p>
    <w:p w14:paraId="7600105C" w14:textId="77777777" w:rsidR="005D423B" w:rsidRDefault="00000000">
      <w:pPr>
        <w:pStyle w:val="Standard"/>
      </w:pPr>
      <w:r>
        <w:rPr>
          <w:b/>
          <w:bCs/>
          <w:color w:val="7030A0"/>
        </w:rPr>
        <w:t>Guiding Questions:</w:t>
      </w:r>
    </w:p>
    <w:p w14:paraId="7B808AB6" w14:textId="77777777" w:rsidR="005D423B" w:rsidRDefault="00000000">
      <w:pPr>
        <w:pStyle w:val="Standard"/>
        <w:numPr>
          <w:ilvl w:val="0"/>
          <w:numId w:val="4"/>
        </w:numPr>
      </w:pPr>
      <w:r>
        <w:t>How would you define PMS?</w:t>
      </w:r>
    </w:p>
    <w:p w14:paraId="0D56719D" w14:textId="77777777" w:rsidR="005D423B" w:rsidRDefault="00000000">
      <w:pPr>
        <w:pStyle w:val="Standard"/>
        <w:numPr>
          <w:ilvl w:val="0"/>
          <w:numId w:val="4"/>
        </w:numPr>
      </w:pPr>
      <w:r>
        <w:t>What history and examination are essential in evaluating PMS?</w:t>
      </w:r>
    </w:p>
    <w:p w14:paraId="48515380" w14:textId="77777777" w:rsidR="005D423B" w:rsidRDefault="00000000">
      <w:pPr>
        <w:pStyle w:val="Standard"/>
        <w:numPr>
          <w:ilvl w:val="0"/>
          <w:numId w:val="4"/>
        </w:numPr>
      </w:pPr>
      <w:r>
        <w:t>What are the possible causes and pathophysiology of PMS?</w:t>
      </w:r>
    </w:p>
    <w:p w14:paraId="72FD2991" w14:textId="77777777" w:rsidR="005D423B" w:rsidRDefault="00000000">
      <w:pPr>
        <w:pStyle w:val="Standard"/>
        <w:numPr>
          <w:ilvl w:val="0"/>
          <w:numId w:val="4"/>
        </w:numPr>
      </w:pPr>
      <w:r>
        <w:t>What are the diagnostic criteria for PMS?</w:t>
      </w:r>
    </w:p>
    <w:p w14:paraId="7530983C" w14:textId="77777777" w:rsidR="005D423B" w:rsidRDefault="00000000">
      <w:pPr>
        <w:pStyle w:val="Standard"/>
        <w:numPr>
          <w:ilvl w:val="0"/>
          <w:numId w:val="4"/>
        </w:numPr>
      </w:pPr>
      <w:r>
        <w:t>What is your management plan for PMS?</w:t>
      </w:r>
    </w:p>
    <w:p w14:paraId="644D19AD" w14:textId="77777777" w:rsidR="005D423B" w:rsidRDefault="005D423B">
      <w:pPr>
        <w:pStyle w:val="Standard"/>
        <w:rPr>
          <w:lang w:val="en-GB"/>
        </w:rPr>
      </w:pPr>
    </w:p>
    <w:p w14:paraId="7CDEE0A1" w14:textId="77777777" w:rsidR="005D423B" w:rsidRDefault="00000000">
      <w:pPr>
        <w:pStyle w:val="Standard"/>
      </w:pPr>
      <w:r>
        <w:rPr>
          <w:b/>
          <w:bCs/>
          <w:color w:val="C00000"/>
        </w:rPr>
        <w:t>CD 5: Pelvic Inflammatory Disease (PID)</w:t>
      </w:r>
      <w:r>
        <w:rPr>
          <w:b/>
          <w:bCs/>
          <w:color w:val="C00000"/>
          <w:lang w:val="en-GB"/>
        </w:rPr>
        <w:t xml:space="preserve"> 4</w:t>
      </w:r>
    </w:p>
    <w:p w14:paraId="0D5C7814" w14:textId="77777777" w:rsidR="005D423B" w:rsidRDefault="00000000">
      <w:pPr>
        <w:pStyle w:val="Standard"/>
        <w:rPr>
          <w:b/>
          <w:bCs/>
        </w:rPr>
      </w:pPr>
      <w:r>
        <w:rPr>
          <w:b/>
          <w:bCs/>
        </w:rPr>
        <w:t>Problem:</w:t>
      </w:r>
    </w:p>
    <w:p w14:paraId="2F7746D9" w14:textId="77777777" w:rsidR="005D423B" w:rsidRDefault="00000000">
      <w:pPr>
        <w:pStyle w:val="Standard"/>
        <w:rPr>
          <w:b/>
          <w:bCs/>
        </w:rPr>
      </w:pPr>
      <w:r>
        <w:rPr>
          <w:b/>
          <w:bCs/>
        </w:rPr>
        <w:t>A 20-year-old woman presents with 3 days of worsening lower abdominal pain, fever (39°C), and cervical motion tenderness. Swab positive for chlamydia.</w:t>
      </w:r>
    </w:p>
    <w:p w14:paraId="0DE5B36C" w14:textId="77777777" w:rsidR="005D423B" w:rsidRDefault="005D423B">
      <w:pPr>
        <w:pStyle w:val="Standard"/>
        <w:rPr>
          <w:b/>
          <w:bCs/>
        </w:rPr>
      </w:pPr>
    </w:p>
    <w:p w14:paraId="4020FFBD" w14:textId="77777777" w:rsidR="005D423B" w:rsidRDefault="00000000">
      <w:pPr>
        <w:pStyle w:val="Standard"/>
      </w:pPr>
      <w:r>
        <w:rPr>
          <w:b/>
          <w:bCs/>
          <w:color w:val="7030A0"/>
        </w:rPr>
        <w:t>Guiding Questions:</w:t>
      </w:r>
    </w:p>
    <w:p w14:paraId="4CFFD6C4" w14:textId="77777777" w:rsidR="005D423B" w:rsidRDefault="00000000">
      <w:pPr>
        <w:pStyle w:val="Standard"/>
        <w:numPr>
          <w:ilvl w:val="0"/>
          <w:numId w:val="5"/>
        </w:numPr>
      </w:pPr>
      <w:r>
        <w:t>What is the pathophysiology of PID?</w:t>
      </w:r>
    </w:p>
    <w:p w14:paraId="0DDF06A1" w14:textId="77777777" w:rsidR="005D423B" w:rsidRDefault="00000000">
      <w:pPr>
        <w:pStyle w:val="Standard"/>
        <w:numPr>
          <w:ilvl w:val="0"/>
          <w:numId w:val="5"/>
        </w:numPr>
      </w:pPr>
      <w:r>
        <w:t>What are the key history, examination, and investigations for PID?</w:t>
      </w:r>
    </w:p>
    <w:p w14:paraId="400E17C5" w14:textId="77777777" w:rsidR="005D423B" w:rsidRDefault="00000000">
      <w:pPr>
        <w:pStyle w:val="Standard"/>
        <w:numPr>
          <w:ilvl w:val="0"/>
          <w:numId w:val="5"/>
        </w:numPr>
      </w:pPr>
      <w:r>
        <w:t>What are the diagnostic criteria for PID?</w:t>
      </w:r>
    </w:p>
    <w:p w14:paraId="77B2ACC4" w14:textId="77777777" w:rsidR="005D423B" w:rsidRDefault="00000000">
      <w:pPr>
        <w:pStyle w:val="Standard"/>
        <w:numPr>
          <w:ilvl w:val="0"/>
          <w:numId w:val="5"/>
        </w:numPr>
      </w:pPr>
      <w:r>
        <w:t>What is your initial management approach?</w:t>
      </w:r>
    </w:p>
    <w:p w14:paraId="1C9AD0FE" w14:textId="77777777" w:rsidR="005D423B" w:rsidRDefault="00000000">
      <w:pPr>
        <w:pStyle w:val="Standard"/>
        <w:numPr>
          <w:ilvl w:val="0"/>
          <w:numId w:val="5"/>
        </w:numPr>
      </w:pPr>
      <w:r>
        <w:t>What are the long-term complications of PID?</w:t>
      </w:r>
    </w:p>
    <w:p w14:paraId="7A50686D" w14:textId="77777777" w:rsidR="005D423B" w:rsidRDefault="005D423B">
      <w:pPr>
        <w:pStyle w:val="Standard"/>
        <w:rPr>
          <w:lang w:val="en-GB"/>
        </w:rPr>
      </w:pPr>
    </w:p>
    <w:p w14:paraId="79C31ABA" w14:textId="77777777" w:rsidR="005D423B" w:rsidRDefault="005D423B">
      <w:pPr>
        <w:pStyle w:val="Standard"/>
        <w:rPr>
          <w:lang w:val="en-GB"/>
        </w:rPr>
      </w:pPr>
    </w:p>
    <w:p w14:paraId="4CE53899" w14:textId="77777777" w:rsidR="005D423B" w:rsidRDefault="00000000">
      <w:pPr>
        <w:pStyle w:val="Standard"/>
      </w:pPr>
      <w:r>
        <w:rPr>
          <w:b/>
          <w:bCs/>
          <w:color w:val="C00000"/>
        </w:rPr>
        <w:t>CD 6: Ectopic Pregnancy</w:t>
      </w:r>
      <w:r>
        <w:rPr>
          <w:b/>
          <w:bCs/>
          <w:color w:val="C00000"/>
          <w:lang w:val="en-GB"/>
        </w:rPr>
        <w:t xml:space="preserve"> 3 </w:t>
      </w:r>
    </w:p>
    <w:p w14:paraId="10B91622" w14:textId="77777777" w:rsidR="005D423B" w:rsidRDefault="00000000">
      <w:pPr>
        <w:pStyle w:val="Standard"/>
        <w:rPr>
          <w:b/>
          <w:bCs/>
        </w:rPr>
      </w:pPr>
      <w:r>
        <w:rPr>
          <w:b/>
          <w:bCs/>
        </w:rPr>
        <w:t>Problem:</w:t>
      </w:r>
    </w:p>
    <w:p w14:paraId="2792D3F2" w14:textId="77777777" w:rsidR="005D423B" w:rsidRDefault="00000000">
      <w:pPr>
        <w:pStyle w:val="Standard"/>
        <w:rPr>
          <w:b/>
          <w:bCs/>
        </w:rPr>
      </w:pPr>
      <w:r>
        <w:rPr>
          <w:b/>
          <w:bCs/>
        </w:rPr>
        <w:t>A 27-year-old woman, 6 weeks LMP, presents with abdominal pain, vaginal bleeding, and adnexal mass on ultrasound.</w:t>
      </w:r>
    </w:p>
    <w:p w14:paraId="46D9AA3A" w14:textId="77777777" w:rsidR="005D423B" w:rsidRDefault="005D423B">
      <w:pPr>
        <w:pStyle w:val="Standard"/>
        <w:rPr>
          <w:b/>
          <w:bCs/>
        </w:rPr>
      </w:pPr>
    </w:p>
    <w:p w14:paraId="27645F91" w14:textId="77777777" w:rsidR="005D423B" w:rsidRDefault="00000000">
      <w:pPr>
        <w:pStyle w:val="Standard"/>
      </w:pPr>
      <w:r>
        <w:rPr>
          <w:b/>
          <w:bCs/>
          <w:color w:val="7030A0"/>
        </w:rPr>
        <w:t>Guiding Questions:</w:t>
      </w:r>
    </w:p>
    <w:p w14:paraId="50B3181D" w14:textId="77777777" w:rsidR="005D423B" w:rsidRDefault="00000000">
      <w:pPr>
        <w:pStyle w:val="Standard"/>
        <w:numPr>
          <w:ilvl w:val="0"/>
          <w:numId w:val="6"/>
        </w:numPr>
      </w:pPr>
      <w:r>
        <w:t>How do you define ectopic pregnancy?</w:t>
      </w:r>
    </w:p>
    <w:p w14:paraId="01B0F398" w14:textId="77777777" w:rsidR="005D423B" w:rsidRDefault="00000000">
      <w:pPr>
        <w:pStyle w:val="Standard"/>
        <w:numPr>
          <w:ilvl w:val="0"/>
          <w:numId w:val="6"/>
        </w:numPr>
      </w:pPr>
      <w:r>
        <w:t>What risk factors predispose to ectopic pregnancy?</w:t>
      </w:r>
    </w:p>
    <w:p w14:paraId="7C7DC6A3" w14:textId="77777777" w:rsidR="005D423B" w:rsidRDefault="00000000">
      <w:pPr>
        <w:pStyle w:val="Standard"/>
        <w:numPr>
          <w:ilvl w:val="0"/>
          <w:numId w:val="6"/>
        </w:numPr>
      </w:pPr>
      <w:r>
        <w:t>What is your differential diagnosis for first-trimester bleeding and pain?</w:t>
      </w:r>
    </w:p>
    <w:p w14:paraId="003A52CF" w14:textId="77777777" w:rsidR="005D423B" w:rsidRDefault="00000000">
      <w:pPr>
        <w:pStyle w:val="Standard"/>
        <w:numPr>
          <w:ilvl w:val="0"/>
          <w:numId w:val="6"/>
        </w:numPr>
      </w:pPr>
      <w:r>
        <w:t>Which investigations confirm the diagnosis of ectopic pregnancy?</w:t>
      </w:r>
    </w:p>
    <w:p w14:paraId="58876F7E" w14:textId="77777777" w:rsidR="005D423B" w:rsidRDefault="00000000">
      <w:pPr>
        <w:pStyle w:val="Standard"/>
        <w:numPr>
          <w:ilvl w:val="0"/>
          <w:numId w:val="6"/>
        </w:numPr>
      </w:pPr>
      <w:r>
        <w:t>What are the management options (medical vs. surgical)?</w:t>
      </w:r>
    </w:p>
    <w:p w14:paraId="5ECD19A0" w14:textId="77777777" w:rsidR="005D423B" w:rsidRDefault="005D423B">
      <w:pPr>
        <w:pStyle w:val="Standard"/>
        <w:rPr>
          <w:lang w:val="en-GB"/>
        </w:rPr>
      </w:pPr>
    </w:p>
    <w:p w14:paraId="7D5D0A14" w14:textId="77777777" w:rsidR="005D423B" w:rsidRDefault="00000000">
      <w:pPr>
        <w:pStyle w:val="Standard"/>
      </w:pPr>
      <w:r>
        <w:rPr>
          <w:b/>
          <w:bCs/>
          <w:color w:val="C00000"/>
        </w:rPr>
        <w:t>CD 7: Abortion</w:t>
      </w:r>
      <w:r>
        <w:rPr>
          <w:b/>
          <w:bCs/>
          <w:color w:val="C00000"/>
          <w:lang w:val="en-GB"/>
        </w:rPr>
        <w:t xml:space="preserve"> 4</w:t>
      </w:r>
    </w:p>
    <w:p w14:paraId="7558A43D" w14:textId="77777777" w:rsidR="005D423B" w:rsidRDefault="00000000">
      <w:pPr>
        <w:pStyle w:val="Standard"/>
        <w:rPr>
          <w:b/>
          <w:bCs/>
        </w:rPr>
      </w:pPr>
      <w:r>
        <w:rPr>
          <w:b/>
          <w:bCs/>
        </w:rPr>
        <w:t>Problem:</w:t>
      </w:r>
    </w:p>
    <w:p w14:paraId="64A1A57B" w14:textId="77777777" w:rsidR="005D423B" w:rsidRDefault="00000000">
      <w:pPr>
        <w:pStyle w:val="Standard"/>
        <w:rPr>
          <w:b/>
          <w:bCs/>
        </w:rPr>
      </w:pPr>
      <w:r>
        <w:rPr>
          <w:b/>
          <w:bCs/>
        </w:rPr>
        <w:t>A 9-week pregnant woman presents with vaginal bleeding, clots, and cervical dilatation with tissue passage.</w:t>
      </w:r>
    </w:p>
    <w:p w14:paraId="28563A20" w14:textId="77777777" w:rsidR="005D423B" w:rsidRDefault="005D423B">
      <w:pPr>
        <w:pStyle w:val="Standard"/>
        <w:rPr>
          <w:b/>
          <w:bCs/>
        </w:rPr>
      </w:pPr>
    </w:p>
    <w:p w14:paraId="0F009A52" w14:textId="77777777" w:rsidR="005D423B" w:rsidRDefault="00000000">
      <w:pPr>
        <w:pStyle w:val="Standard"/>
      </w:pPr>
      <w:r>
        <w:rPr>
          <w:b/>
          <w:bCs/>
          <w:color w:val="7030A0"/>
        </w:rPr>
        <w:t>Guiding Questions:</w:t>
      </w:r>
    </w:p>
    <w:p w14:paraId="252CF436" w14:textId="77777777" w:rsidR="005D423B" w:rsidRDefault="00000000">
      <w:pPr>
        <w:pStyle w:val="Standard"/>
        <w:numPr>
          <w:ilvl w:val="0"/>
          <w:numId w:val="7"/>
        </w:numPr>
      </w:pPr>
      <w:r>
        <w:t>What is your differential diagnosis for first-trimester bleeding?</w:t>
      </w:r>
    </w:p>
    <w:p w14:paraId="48A18CD7" w14:textId="77777777" w:rsidR="005D423B" w:rsidRDefault="00000000">
      <w:pPr>
        <w:pStyle w:val="Standard"/>
        <w:numPr>
          <w:ilvl w:val="0"/>
          <w:numId w:val="7"/>
        </w:numPr>
      </w:pPr>
      <w:r>
        <w:t>How do you differentiate the types of abortion clinically (missed, threatened, incomplete, etc.)?</w:t>
      </w:r>
    </w:p>
    <w:p w14:paraId="78A4EA0C" w14:textId="77777777" w:rsidR="005D423B" w:rsidRDefault="00000000">
      <w:pPr>
        <w:pStyle w:val="Standard"/>
        <w:numPr>
          <w:ilvl w:val="0"/>
          <w:numId w:val="7"/>
        </w:numPr>
      </w:pPr>
      <w:r>
        <w:t>What are the possible etiologies of spontaneous abortion?</w:t>
      </w:r>
    </w:p>
    <w:p w14:paraId="69B3B54F" w14:textId="77777777" w:rsidR="005D423B" w:rsidRDefault="00000000">
      <w:pPr>
        <w:pStyle w:val="Standard"/>
        <w:numPr>
          <w:ilvl w:val="0"/>
          <w:numId w:val="7"/>
        </w:numPr>
      </w:pPr>
      <w:r>
        <w:t>What are the complications of spontaneous abortion?</w:t>
      </w:r>
    </w:p>
    <w:p w14:paraId="2E3F87B8" w14:textId="77777777" w:rsidR="005D423B" w:rsidRDefault="00000000">
      <w:pPr>
        <w:pStyle w:val="Standard"/>
        <w:numPr>
          <w:ilvl w:val="0"/>
          <w:numId w:val="7"/>
        </w:numPr>
      </w:pPr>
      <w:r>
        <w:t>How would you manage each type of abortion?</w:t>
      </w:r>
    </w:p>
    <w:p w14:paraId="56466686" w14:textId="77777777" w:rsidR="005D423B" w:rsidRDefault="00000000">
      <w:pPr>
        <w:pStyle w:val="Standard"/>
        <w:numPr>
          <w:ilvl w:val="0"/>
          <w:numId w:val="7"/>
        </w:numPr>
      </w:pPr>
      <w:r>
        <w:t>What are the methods of termination (surgical and non-surgical)?</w:t>
      </w:r>
    </w:p>
    <w:p w14:paraId="65D803DC" w14:textId="77777777" w:rsidR="005D423B" w:rsidRDefault="00000000">
      <w:pPr>
        <w:pStyle w:val="Standard"/>
        <w:numPr>
          <w:ilvl w:val="0"/>
          <w:numId w:val="7"/>
        </w:numPr>
      </w:pPr>
      <w:r>
        <w:t>What are the complications of induced abortion?</w:t>
      </w:r>
    </w:p>
    <w:p w14:paraId="2B18FF51" w14:textId="77777777" w:rsidR="005D423B" w:rsidRDefault="00000000">
      <w:pPr>
        <w:pStyle w:val="Standard"/>
      </w:pPr>
      <w:r>
        <w:rPr>
          <w:b/>
          <w:bCs/>
          <w:color w:val="C00000"/>
        </w:rPr>
        <w:t>CD 8: Pelvic Prolapse</w:t>
      </w:r>
      <w:r>
        <w:rPr>
          <w:b/>
          <w:bCs/>
          <w:color w:val="C00000"/>
          <w:lang w:val="en-GB"/>
        </w:rPr>
        <w:t xml:space="preserve"> 3</w:t>
      </w:r>
    </w:p>
    <w:p w14:paraId="79078B95" w14:textId="77777777" w:rsidR="005D423B" w:rsidRDefault="00000000">
      <w:pPr>
        <w:pStyle w:val="Standard"/>
        <w:rPr>
          <w:b/>
          <w:bCs/>
        </w:rPr>
      </w:pPr>
      <w:r>
        <w:rPr>
          <w:b/>
          <w:bCs/>
        </w:rPr>
        <w:lastRenderedPageBreak/>
        <w:t>Problem:</w:t>
      </w:r>
    </w:p>
    <w:p w14:paraId="3182C612" w14:textId="77777777" w:rsidR="005D423B" w:rsidRDefault="00000000">
      <w:pPr>
        <w:pStyle w:val="Standard"/>
        <w:rPr>
          <w:b/>
          <w:bCs/>
        </w:rPr>
      </w:pPr>
      <w:r>
        <w:rPr>
          <w:b/>
          <w:bCs/>
        </w:rPr>
        <w:t>A 48-year-old multipara with 8 vaginal deliveries presents with pelvic heaviness and uterus protrusion. Exam confirms complete uterine prolapse.</w:t>
      </w:r>
    </w:p>
    <w:p w14:paraId="00F56C98" w14:textId="77777777" w:rsidR="005D423B" w:rsidRDefault="005D423B">
      <w:pPr>
        <w:pStyle w:val="Standard"/>
        <w:rPr>
          <w:b/>
          <w:bCs/>
        </w:rPr>
      </w:pPr>
    </w:p>
    <w:p w14:paraId="6253C4B4" w14:textId="77777777" w:rsidR="005D423B" w:rsidRDefault="00000000">
      <w:pPr>
        <w:pStyle w:val="Standard"/>
      </w:pPr>
      <w:r>
        <w:rPr>
          <w:b/>
          <w:bCs/>
          <w:color w:val="7030A0"/>
        </w:rPr>
        <w:t>Guiding Questions:</w:t>
      </w:r>
    </w:p>
    <w:p w14:paraId="42AE2427" w14:textId="77777777" w:rsidR="005D423B" w:rsidRDefault="00000000">
      <w:pPr>
        <w:pStyle w:val="Standard"/>
        <w:numPr>
          <w:ilvl w:val="0"/>
          <w:numId w:val="8"/>
        </w:numPr>
      </w:pPr>
      <w:r>
        <w:t>What are the types of pelvic organ prolapse?</w:t>
      </w:r>
    </w:p>
    <w:p w14:paraId="2DADCDA7" w14:textId="77777777" w:rsidR="005D423B" w:rsidRDefault="00000000">
      <w:pPr>
        <w:pStyle w:val="Standard"/>
        <w:numPr>
          <w:ilvl w:val="0"/>
          <w:numId w:val="8"/>
        </w:numPr>
      </w:pPr>
      <w:r>
        <w:t>What are the anatomic changes associated with prolapse?</w:t>
      </w:r>
    </w:p>
    <w:p w14:paraId="7FB73F34" w14:textId="77777777" w:rsidR="005D423B" w:rsidRDefault="00000000">
      <w:pPr>
        <w:pStyle w:val="Standard"/>
        <w:numPr>
          <w:ilvl w:val="0"/>
          <w:numId w:val="8"/>
        </w:numPr>
      </w:pPr>
      <w:r>
        <w:t>What history and examination are important for pelvic prolapse?</w:t>
      </w:r>
    </w:p>
    <w:p w14:paraId="3400AF4B" w14:textId="77777777" w:rsidR="005D423B" w:rsidRDefault="00000000">
      <w:pPr>
        <w:pStyle w:val="Standard"/>
        <w:numPr>
          <w:ilvl w:val="0"/>
          <w:numId w:val="8"/>
        </w:numPr>
      </w:pPr>
      <w:r>
        <w:t>How do you classify pelvic organ prolapse?</w:t>
      </w:r>
    </w:p>
    <w:p w14:paraId="19519E66" w14:textId="77777777" w:rsidR="005D423B" w:rsidRDefault="00000000">
      <w:pPr>
        <w:pStyle w:val="Standard"/>
        <w:numPr>
          <w:ilvl w:val="0"/>
          <w:numId w:val="8"/>
        </w:numPr>
      </w:pPr>
      <w:r>
        <w:t>What are the confirmatory investigations?</w:t>
      </w:r>
    </w:p>
    <w:p w14:paraId="6B3673D6" w14:textId="77777777" w:rsidR="005D423B" w:rsidRDefault="00000000">
      <w:pPr>
        <w:pStyle w:val="Standard"/>
        <w:numPr>
          <w:ilvl w:val="0"/>
          <w:numId w:val="8"/>
        </w:numPr>
      </w:pPr>
      <w:r>
        <w:t>What are the medical and surgical management options?</w:t>
      </w:r>
    </w:p>
    <w:p w14:paraId="2306CF35" w14:textId="77777777" w:rsidR="005D423B" w:rsidRDefault="005D423B">
      <w:pPr>
        <w:pStyle w:val="Standard"/>
        <w:rPr>
          <w:lang w:val="en-GB"/>
        </w:rPr>
      </w:pPr>
    </w:p>
    <w:p w14:paraId="5747DE79" w14:textId="77777777" w:rsidR="005D423B" w:rsidRDefault="005D423B">
      <w:pPr>
        <w:pStyle w:val="Standard"/>
        <w:rPr>
          <w:lang w:val="en-GB"/>
        </w:rPr>
      </w:pPr>
    </w:p>
    <w:p w14:paraId="7B2EA6F6" w14:textId="77777777" w:rsidR="005D423B" w:rsidRDefault="00000000">
      <w:pPr>
        <w:pStyle w:val="Standard"/>
      </w:pPr>
      <w:r>
        <w:rPr>
          <w:b/>
          <w:bCs/>
          <w:color w:val="C00000"/>
        </w:rPr>
        <w:t>CD 9: Polycystic Ovarian Syndrome (PCOS)</w:t>
      </w:r>
      <w:r>
        <w:rPr>
          <w:b/>
          <w:bCs/>
          <w:color w:val="C00000"/>
          <w:lang w:val="en-GB"/>
        </w:rPr>
        <w:t xml:space="preserve"> 3</w:t>
      </w:r>
    </w:p>
    <w:p w14:paraId="47C837DC" w14:textId="77777777" w:rsidR="005D423B" w:rsidRDefault="00000000">
      <w:pPr>
        <w:pStyle w:val="Standard"/>
        <w:rPr>
          <w:b/>
          <w:bCs/>
        </w:rPr>
      </w:pPr>
      <w:r>
        <w:rPr>
          <w:b/>
          <w:bCs/>
        </w:rPr>
        <w:t>Problem:</w:t>
      </w:r>
    </w:p>
    <w:p w14:paraId="6713BC93" w14:textId="77777777" w:rsidR="005D423B" w:rsidRDefault="00000000">
      <w:pPr>
        <w:pStyle w:val="Standard"/>
        <w:rPr>
          <w:b/>
          <w:bCs/>
        </w:rPr>
      </w:pPr>
      <w:r>
        <w:rPr>
          <w:b/>
          <w:bCs/>
        </w:rPr>
        <w:t>A 28-year-old obese woman with irregular menses and hirsutism for 2 years, ultrasound shows &gt;10 follicles/ovary.</w:t>
      </w:r>
    </w:p>
    <w:p w14:paraId="7B364271" w14:textId="77777777" w:rsidR="005D423B" w:rsidRDefault="005D423B">
      <w:pPr>
        <w:pStyle w:val="Standard"/>
        <w:rPr>
          <w:b/>
          <w:bCs/>
        </w:rPr>
      </w:pPr>
    </w:p>
    <w:p w14:paraId="6B9FF098" w14:textId="77777777" w:rsidR="005D423B" w:rsidRDefault="00000000">
      <w:pPr>
        <w:pStyle w:val="Standard"/>
      </w:pPr>
      <w:r>
        <w:rPr>
          <w:b/>
          <w:bCs/>
          <w:color w:val="7030A0"/>
        </w:rPr>
        <w:t>Guiding Questions</w:t>
      </w:r>
    </w:p>
    <w:p w14:paraId="71DDE7AF" w14:textId="77777777" w:rsidR="005D423B" w:rsidRDefault="00000000">
      <w:pPr>
        <w:pStyle w:val="Standard"/>
        <w:numPr>
          <w:ilvl w:val="0"/>
          <w:numId w:val="9"/>
        </w:numPr>
      </w:pPr>
      <w:r>
        <w:t>What are the Rotterdam criteria for PCOS diagnosis?</w:t>
      </w:r>
    </w:p>
    <w:p w14:paraId="690E1723" w14:textId="77777777" w:rsidR="005D423B" w:rsidRDefault="00000000">
      <w:pPr>
        <w:pStyle w:val="Standard"/>
        <w:numPr>
          <w:ilvl w:val="0"/>
          <w:numId w:val="9"/>
        </w:numPr>
      </w:pPr>
      <w:r>
        <w:t>What are the etiologies and risk factors for PCOS?</w:t>
      </w:r>
    </w:p>
    <w:p w14:paraId="5C9A8F93" w14:textId="77777777" w:rsidR="005D423B" w:rsidRDefault="00000000">
      <w:pPr>
        <w:pStyle w:val="Standard"/>
        <w:numPr>
          <w:ilvl w:val="0"/>
          <w:numId w:val="9"/>
        </w:numPr>
      </w:pPr>
      <w:r>
        <w:t>What are the clinical features and physical findings?</w:t>
      </w:r>
    </w:p>
    <w:p w14:paraId="3082EFE4" w14:textId="77777777" w:rsidR="005D423B" w:rsidRDefault="00000000">
      <w:pPr>
        <w:pStyle w:val="Standard"/>
        <w:numPr>
          <w:ilvl w:val="0"/>
          <w:numId w:val="9"/>
        </w:numPr>
      </w:pPr>
      <w:r>
        <w:t>Which investigations are appropriate for PCOS?</w:t>
      </w:r>
    </w:p>
    <w:p w14:paraId="2A39D07A" w14:textId="77777777" w:rsidR="005D423B" w:rsidRDefault="00000000">
      <w:pPr>
        <w:pStyle w:val="Standard"/>
        <w:numPr>
          <w:ilvl w:val="0"/>
          <w:numId w:val="9"/>
        </w:numPr>
      </w:pPr>
      <w:r>
        <w:t>What is your management plan for PCOS?</w:t>
      </w:r>
    </w:p>
    <w:p w14:paraId="06FF9936" w14:textId="77777777" w:rsidR="005D423B" w:rsidRDefault="005D423B">
      <w:pPr>
        <w:pStyle w:val="Standard"/>
      </w:pPr>
    </w:p>
    <w:p w14:paraId="16A56BA2" w14:textId="77777777" w:rsidR="005D423B" w:rsidRDefault="00000000">
      <w:pPr>
        <w:pStyle w:val="Standard"/>
      </w:pPr>
      <w:r>
        <w:rPr>
          <w:b/>
          <w:bCs/>
          <w:color w:val="C00000"/>
        </w:rPr>
        <w:t>CD 10: Menopause</w:t>
      </w:r>
      <w:r>
        <w:rPr>
          <w:b/>
          <w:bCs/>
          <w:color w:val="C00000"/>
          <w:lang w:val="en-GB"/>
        </w:rPr>
        <w:t xml:space="preserve"> 3</w:t>
      </w:r>
    </w:p>
    <w:p w14:paraId="631EF679" w14:textId="77777777" w:rsidR="005D423B" w:rsidRDefault="005D423B">
      <w:pPr>
        <w:pStyle w:val="Standard"/>
        <w:rPr>
          <w:b/>
          <w:bCs/>
          <w:lang w:val="en-GB"/>
        </w:rPr>
      </w:pPr>
    </w:p>
    <w:p w14:paraId="35E26AE1" w14:textId="77777777" w:rsidR="005D423B" w:rsidRDefault="00000000">
      <w:pPr>
        <w:pStyle w:val="Standard"/>
        <w:rPr>
          <w:b/>
          <w:bCs/>
        </w:rPr>
      </w:pPr>
      <w:r>
        <w:rPr>
          <w:b/>
          <w:bCs/>
        </w:rPr>
        <w:t>Problem:</w:t>
      </w:r>
    </w:p>
    <w:p w14:paraId="4A2B1B4B" w14:textId="77777777" w:rsidR="005D423B" w:rsidRDefault="00000000">
      <w:pPr>
        <w:pStyle w:val="Standard"/>
        <w:rPr>
          <w:b/>
          <w:bCs/>
        </w:rPr>
      </w:pPr>
      <w:r>
        <w:rPr>
          <w:b/>
          <w:bCs/>
        </w:rPr>
        <w:t>A 55-year-old woman presents with severe hot flushes and night sweats. FSH and LH are elevated, last menses 6 months ago.</w:t>
      </w:r>
    </w:p>
    <w:p w14:paraId="72C2F91D" w14:textId="77777777" w:rsidR="005D423B" w:rsidRDefault="005D423B">
      <w:pPr>
        <w:pStyle w:val="Standard"/>
      </w:pPr>
    </w:p>
    <w:p w14:paraId="3CDBCAD1" w14:textId="77777777" w:rsidR="005D423B" w:rsidRDefault="00000000">
      <w:pPr>
        <w:pStyle w:val="Standard"/>
      </w:pPr>
      <w:r>
        <w:rPr>
          <w:b/>
          <w:bCs/>
          <w:color w:val="7030A0"/>
        </w:rPr>
        <w:t>Guiding Questions:</w:t>
      </w:r>
    </w:p>
    <w:p w14:paraId="57008260" w14:textId="77777777" w:rsidR="005D423B" w:rsidRDefault="00000000">
      <w:pPr>
        <w:pStyle w:val="Standard"/>
        <w:numPr>
          <w:ilvl w:val="0"/>
          <w:numId w:val="10"/>
        </w:numPr>
      </w:pPr>
      <w:r>
        <w:t>How do you define menopause?</w:t>
      </w:r>
    </w:p>
    <w:p w14:paraId="49967D88" w14:textId="77777777" w:rsidR="005D423B" w:rsidRDefault="00000000">
      <w:pPr>
        <w:pStyle w:val="Standard"/>
        <w:numPr>
          <w:ilvl w:val="0"/>
          <w:numId w:val="10"/>
        </w:numPr>
      </w:pPr>
      <w:r>
        <w:t>What are the physiological changes in the hypothalamic-pituitary-ovarian axis?</w:t>
      </w:r>
    </w:p>
    <w:p w14:paraId="2D5AB063" w14:textId="77777777" w:rsidR="005D423B" w:rsidRDefault="00000000">
      <w:pPr>
        <w:pStyle w:val="Standard"/>
        <w:numPr>
          <w:ilvl w:val="0"/>
          <w:numId w:val="10"/>
        </w:numPr>
      </w:pPr>
      <w:r>
        <w:t>What are the common symptoms and exam findings of menopause?</w:t>
      </w:r>
    </w:p>
    <w:p w14:paraId="0B2D819C" w14:textId="77777777" w:rsidR="005D423B" w:rsidRDefault="00000000">
      <w:pPr>
        <w:pStyle w:val="Standard"/>
        <w:numPr>
          <w:ilvl w:val="0"/>
          <w:numId w:val="10"/>
        </w:numPr>
      </w:pPr>
      <w:r>
        <w:t>What are the management options for peri-menopausal symptoms?</w:t>
      </w:r>
    </w:p>
    <w:p w14:paraId="6BD207A0" w14:textId="77777777" w:rsidR="005D423B" w:rsidRDefault="00000000">
      <w:pPr>
        <w:pStyle w:val="Standard"/>
        <w:numPr>
          <w:ilvl w:val="0"/>
          <w:numId w:val="10"/>
        </w:numPr>
      </w:pPr>
      <w:r>
        <w:t>How would you counsel a patient regarding menopause?</w:t>
      </w:r>
    </w:p>
    <w:p w14:paraId="737B69AD" w14:textId="77777777" w:rsidR="005D423B" w:rsidRDefault="00000000">
      <w:pPr>
        <w:pStyle w:val="Standard"/>
        <w:numPr>
          <w:ilvl w:val="0"/>
          <w:numId w:val="10"/>
        </w:numPr>
      </w:pPr>
      <w:r>
        <w:t>What are the long-term complications associated with menopause?</w:t>
      </w:r>
    </w:p>
    <w:sectPr w:rsidR="005D423B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A5684" w14:textId="77777777" w:rsidR="007F60CF" w:rsidRDefault="007F60CF">
      <w:r>
        <w:separator/>
      </w:r>
    </w:p>
  </w:endnote>
  <w:endnote w:type="continuationSeparator" w:id="0">
    <w:p w14:paraId="379DA1F9" w14:textId="77777777" w:rsidR="007F60CF" w:rsidRDefault="007F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8DA44" w14:textId="77777777" w:rsidR="007F60CF" w:rsidRDefault="007F60CF">
      <w:r>
        <w:rPr>
          <w:color w:val="000000"/>
        </w:rPr>
        <w:separator/>
      </w:r>
    </w:p>
  </w:footnote>
  <w:footnote w:type="continuationSeparator" w:id="0">
    <w:p w14:paraId="68748E1A" w14:textId="77777777" w:rsidR="007F60CF" w:rsidRDefault="007F6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35C96"/>
    <w:multiLevelType w:val="multilevel"/>
    <w:tmpl w:val="52F6FBF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F333E89"/>
    <w:multiLevelType w:val="multilevel"/>
    <w:tmpl w:val="808CED4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3A0784E"/>
    <w:multiLevelType w:val="multilevel"/>
    <w:tmpl w:val="179AE64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EAF3475"/>
    <w:multiLevelType w:val="multilevel"/>
    <w:tmpl w:val="35B8481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FEA55E1"/>
    <w:multiLevelType w:val="multilevel"/>
    <w:tmpl w:val="CEC4E07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6CC7E5F"/>
    <w:multiLevelType w:val="multilevel"/>
    <w:tmpl w:val="89E6C29A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E5D3CDD"/>
    <w:multiLevelType w:val="multilevel"/>
    <w:tmpl w:val="4D02AFCA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3432D01"/>
    <w:multiLevelType w:val="multilevel"/>
    <w:tmpl w:val="8F66B09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C607C66"/>
    <w:multiLevelType w:val="multilevel"/>
    <w:tmpl w:val="3B64F1F4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6310B2D"/>
    <w:multiLevelType w:val="multilevel"/>
    <w:tmpl w:val="CC6E26B4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88096729">
    <w:abstractNumId w:val="5"/>
  </w:num>
  <w:num w:numId="2" w16cid:durableId="83767347">
    <w:abstractNumId w:val="0"/>
  </w:num>
  <w:num w:numId="3" w16cid:durableId="696002409">
    <w:abstractNumId w:val="6"/>
  </w:num>
  <w:num w:numId="4" w16cid:durableId="753819291">
    <w:abstractNumId w:val="1"/>
  </w:num>
  <w:num w:numId="5" w16cid:durableId="170026163">
    <w:abstractNumId w:val="3"/>
  </w:num>
  <w:num w:numId="6" w16cid:durableId="154952337">
    <w:abstractNumId w:val="9"/>
  </w:num>
  <w:num w:numId="7" w16cid:durableId="170803169">
    <w:abstractNumId w:val="2"/>
  </w:num>
  <w:num w:numId="8" w16cid:durableId="1320497726">
    <w:abstractNumId w:val="8"/>
  </w:num>
  <w:num w:numId="9" w16cid:durableId="1102454376">
    <w:abstractNumId w:val="7"/>
  </w:num>
  <w:num w:numId="10" w16cid:durableId="15395087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D423B"/>
    <w:rsid w:val="000E3874"/>
    <w:rsid w:val="002E5DEA"/>
    <w:rsid w:val="005D423B"/>
    <w:rsid w:val="007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8A917"/>
  <w15:docId w15:val="{0C4B761E-7A3B-4C6F-8713-1DADD9F7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4391</Characters>
  <Application>Microsoft Office Word</Application>
  <DocSecurity>0</DocSecurity>
  <Lines>36</Lines>
  <Paragraphs>10</Paragraphs>
  <ScaleCrop>false</ScaleCrop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Mons Ahmed</cp:lastModifiedBy>
  <cp:revision>2</cp:revision>
  <dcterms:created xsi:type="dcterms:W3CDTF">2025-08-23T09:53:00Z</dcterms:created>
  <dcterms:modified xsi:type="dcterms:W3CDTF">2025-08-23T09:53:00Z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